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42" w:rsidRPr="00EF33D9" w:rsidRDefault="009C5D48" w:rsidP="00EF33D9">
      <w:pPr>
        <w:rPr>
          <w:rFonts w:ascii="Times New Roman" w:hAnsi="Times New Roman" w:cs="Times New Roman"/>
          <w:b/>
          <w:sz w:val="28"/>
          <w:szCs w:val="28"/>
        </w:rPr>
      </w:pPr>
      <w:r w:rsidRPr="00EF33D9">
        <w:rPr>
          <w:rFonts w:ascii="Times New Roman" w:hAnsi="Times New Roman" w:cs="Times New Roman"/>
          <w:b/>
          <w:sz w:val="28"/>
          <w:szCs w:val="28"/>
        </w:rPr>
        <w:t>Формула изобретения</w:t>
      </w:r>
    </w:p>
    <w:p w:rsidR="009C5D48" w:rsidRDefault="009C5D48" w:rsidP="00EF33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Атмосферная электрическая станция, содержащая шар легче воздуха, покрытый проводящей оболочкой, подключенный к накопителю электрической энергии, диэлектрический трос, систему подъема  и опускания шара, отличающаяся тем, что дополнительно введена группа шаров легче воздуха, наполненная, например, гелием, прикрепленных к силовому тросу, обеспечивающих перекрытие по высоте всех электрических слоев атмосферы, проводящие оболочки шаров отделены от поверхности шаров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термоэлектроизоляторами</w:t>
      </w:r>
      <w:proofErr w:type="spellEnd"/>
      <w:r w:rsidR="00554032">
        <w:rPr>
          <w:rFonts w:ascii="Times New Roman" w:hAnsi="Times New Roman" w:cs="Times New Roman"/>
          <w:sz w:val="28"/>
          <w:szCs w:val="28"/>
        </w:rPr>
        <w:t xml:space="preserve"> подключены через соответствующие дистанционно управляемые рубильники</w:t>
      </w:r>
      <w:proofErr w:type="gramEnd"/>
      <w:r w:rsidR="00554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032">
        <w:rPr>
          <w:rFonts w:ascii="Times New Roman" w:hAnsi="Times New Roman" w:cs="Times New Roman"/>
          <w:sz w:val="28"/>
          <w:szCs w:val="28"/>
        </w:rPr>
        <w:t>к двум силовым проводникам, подключенных через соответствующие дистанционно управляемые рубильники к реактору, который подключен к системе подготовки воды, подключенн</w:t>
      </w:r>
      <w:r w:rsidR="00AF2F41">
        <w:rPr>
          <w:rFonts w:ascii="Times New Roman" w:hAnsi="Times New Roman" w:cs="Times New Roman"/>
          <w:sz w:val="28"/>
          <w:szCs w:val="28"/>
        </w:rPr>
        <w:t>ы</w:t>
      </w:r>
      <w:r w:rsidR="00554032">
        <w:rPr>
          <w:rFonts w:ascii="Times New Roman" w:hAnsi="Times New Roman" w:cs="Times New Roman"/>
          <w:sz w:val="28"/>
          <w:szCs w:val="28"/>
        </w:rPr>
        <w:t>й через дистанционно управляемый</w:t>
      </w:r>
      <w:r w:rsidR="00AF2F41">
        <w:rPr>
          <w:rFonts w:ascii="Times New Roman" w:hAnsi="Times New Roman" w:cs="Times New Roman"/>
          <w:sz w:val="28"/>
          <w:szCs w:val="28"/>
        </w:rPr>
        <w:t xml:space="preserve"> рубильник к </w:t>
      </w:r>
      <w:proofErr w:type="spellStart"/>
      <w:r w:rsidR="00AF2F41">
        <w:rPr>
          <w:rFonts w:ascii="Times New Roman" w:hAnsi="Times New Roman" w:cs="Times New Roman"/>
          <w:sz w:val="28"/>
          <w:szCs w:val="28"/>
        </w:rPr>
        <w:t>заземлителю</w:t>
      </w:r>
      <w:proofErr w:type="spellEnd"/>
      <w:r w:rsidR="00AF2F41">
        <w:rPr>
          <w:rFonts w:ascii="Times New Roman" w:hAnsi="Times New Roman" w:cs="Times New Roman"/>
          <w:sz w:val="28"/>
          <w:szCs w:val="28"/>
        </w:rPr>
        <w:t xml:space="preserve"> и через другой дистанционно управляемый рубильник к реактору другой атмосферной электрической станции, паровой выход реактора через соответствующий клапан подключен к системе преобразования энергии, которая подключена к системе утилизации воды, которая подключена к системе подготовки воды</w:t>
      </w:r>
      <w:proofErr w:type="gramEnd"/>
      <w:r w:rsidR="00AF2F41">
        <w:rPr>
          <w:rFonts w:ascii="Times New Roman" w:hAnsi="Times New Roman" w:cs="Times New Roman"/>
          <w:sz w:val="28"/>
          <w:szCs w:val="28"/>
        </w:rPr>
        <w:t xml:space="preserve">, причем реактор находится на изоляторах </w:t>
      </w:r>
      <w:proofErr w:type="gramStart"/>
      <w:r w:rsidR="00AF2F4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AF2F41">
        <w:rPr>
          <w:rFonts w:ascii="Times New Roman" w:hAnsi="Times New Roman" w:cs="Times New Roman"/>
          <w:sz w:val="28"/>
          <w:szCs w:val="28"/>
        </w:rPr>
        <w:t xml:space="preserve"> или под уровнем земли, причем система подготовки воды подключена к наземному насосу, подключенного через трубопроводы к насосам, расположенным на силовом тросе, подключенных через соответствующие трубопроводы и соответствующие дистанционно управляемы клапана к </w:t>
      </w:r>
      <w:proofErr w:type="gramStart"/>
      <w:r w:rsidR="00AF2F41">
        <w:rPr>
          <w:rFonts w:ascii="Times New Roman" w:hAnsi="Times New Roman" w:cs="Times New Roman"/>
          <w:sz w:val="28"/>
          <w:szCs w:val="28"/>
        </w:rPr>
        <w:t>распылителям, находящихся на креплениях шаров к силовому тросу, наземный насос также подключен к пульту управления, причем на силовом тросе крепятся датчики уровня напряжения, которые по соответствующим линиям подключены к соответствующим индикаторам пульта управления, который также подключен к системе подъема – опускания силового троса, линиям включения – выключения блоков передачи радиосигнала и лазерного сигнала побуждения грозовых разрядов, подключенных к соответствующим излучателям, причем приемник</w:t>
      </w:r>
      <w:proofErr w:type="gramEnd"/>
      <w:r w:rsidR="00AF2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F41">
        <w:rPr>
          <w:rFonts w:ascii="Times New Roman" w:hAnsi="Times New Roman" w:cs="Times New Roman"/>
          <w:sz w:val="28"/>
          <w:szCs w:val="28"/>
        </w:rPr>
        <w:t xml:space="preserve">ударов грозовых разрядов через </w:t>
      </w:r>
      <w:r w:rsidR="00AF2F41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 управляемый рубильник подключен к </w:t>
      </w:r>
      <w:r w:rsidR="00E76E40">
        <w:rPr>
          <w:rFonts w:ascii="Times New Roman" w:hAnsi="Times New Roman" w:cs="Times New Roman"/>
          <w:sz w:val="28"/>
          <w:szCs w:val="28"/>
        </w:rPr>
        <w:t xml:space="preserve">первой силовой линии, причем силовой трос выполнен с диэлектрическими вставками, причем все коммутации силового троса объединены в группы, обеспечивающих подъем и опускание шаров, причем силовой трос удерживается в </w:t>
      </w:r>
      <w:r w:rsidR="009632FE">
        <w:rPr>
          <w:rFonts w:ascii="Times New Roman" w:hAnsi="Times New Roman" w:cs="Times New Roman"/>
          <w:sz w:val="28"/>
          <w:szCs w:val="28"/>
        </w:rPr>
        <w:t>горизонтальных направлениях растяжками, причем общий блок питания по соответствующим линиям к соответствующим блокам побуждения грозовых разрядов</w:t>
      </w:r>
      <w:r w:rsidR="0042640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32FE" w:rsidRDefault="009632FE" w:rsidP="00EF3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по п.1,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атмосферные электрические станции закольцованными линиями силового напряжения и информационными линиями между собой и обычными электрическими станциями, входящими в систему</w:t>
      </w:r>
      <w:r w:rsidR="00426405">
        <w:rPr>
          <w:rFonts w:ascii="Times New Roman" w:hAnsi="Times New Roman" w:cs="Times New Roman"/>
          <w:sz w:val="28"/>
          <w:szCs w:val="28"/>
        </w:rPr>
        <w:t>;</w:t>
      </w:r>
    </w:p>
    <w:p w:rsidR="009632FE" w:rsidRDefault="009632FE" w:rsidP="00EF3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 по п.1, отличающаяся тем, что блок передачи сигналов побуждения грозового разряда содержит аккумуляторный блок, подключенный к блоку ключей, подключенный к блоку питания, подключенный к генератору, подключенный к делителю и к умножителю, подключенный к усилителю, подключенный к передатчику, подключенный к схеме развязки, побуждающего сигнала и силового напряжения от удара молнии, подключенного через предохранитель к приемнику</w:t>
      </w:r>
      <w:r w:rsidR="00426405">
        <w:rPr>
          <w:rFonts w:ascii="Times New Roman" w:hAnsi="Times New Roman" w:cs="Times New Roman"/>
          <w:sz w:val="28"/>
          <w:szCs w:val="28"/>
        </w:rPr>
        <w:t xml:space="preserve"> удара молнии, подключенный к</w:t>
      </w:r>
      <w:proofErr w:type="gramEnd"/>
      <w:r w:rsidR="00426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405">
        <w:rPr>
          <w:rFonts w:ascii="Times New Roman" w:hAnsi="Times New Roman" w:cs="Times New Roman"/>
          <w:sz w:val="28"/>
          <w:szCs w:val="28"/>
        </w:rPr>
        <w:t xml:space="preserve">пробойнику, подключенный через термоустойчивую перемычку высокого сопротивления к входу пробойника, причем излучатель побуждающего сигнала и приемник удара молнии могут быть выполнены не соединяющимися; </w:t>
      </w:r>
      <w:proofErr w:type="gramEnd"/>
    </w:p>
    <w:p w:rsidR="00426405" w:rsidRDefault="00426405" w:rsidP="00EF3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833C9F">
        <w:rPr>
          <w:rFonts w:ascii="Times New Roman" w:hAnsi="Times New Roman" w:cs="Times New Roman"/>
          <w:sz w:val="28"/>
          <w:szCs w:val="28"/>
        </w:rPr>
        <w:t>. по п.1, отличающаяся тем, что общий реактор содержит группу реакторов</w:t>
      </w:r>
      <w:proofErr w:type="gramStart"/>
      <w:r w:rsidR="00833C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3C9F">
        <w:rPr>
          <w:rFonts w:ascii="Times New Roman" w:hAnsi="Times New Roman" w:cs="Times New Roman"/>
          <w:sz w:val="28"/>
          <w:szCs w:val="28"/>
        </w:rPr>
        <w:t xml:space="preserve"> выполненных в виде замкнутых </w:t>
      </w:r>
      <w:proofErr w:type="spellStart"/>
      <w:r w:rsidR="00833C9F">
        <w:rPr>
          <w:rFonts w:ascii="Times New Roman" w:hAnsi="Times New Roman" w:cs="Times New Roman"/>
          <w:sz w:val="28"/>
          <w:szCs w:val="28"/>
        </w:rPr>
        <w:t>электрон</w:t>
      </w:r>
      <w:r w:rsidR="00E40BF6">
        <w:rPr>
          <w:rFonts w:ascii="Times New Roman" w:hAnsi="Times New Roman" w:cs="Times New Roman"/>
          <w:sz w:val="28"/>
          <w:szCs w:val="28"/>
        </w:rPr>
        <w:t>е</w:t>
      </w:r>
      <w:r w:rsidR="00833C9F">
        <w:rPr>
          <w:rFonts w:ascii="Times New Roman" w:hAnsi="Times New Roman" w:cs="Times New Roman"/>
          <w:sz w:val="28"/>
          <w:szCs w:val="28"/>
        </w:rPr>
        <w:t>проводящих</w:t>
      </w:r>
      <w:proofErr w:type="spellEnd"/>
      <w:r w:rsidR="00833C9F">
        <w:rPr>
          <w:rFonts w:ascii="Times New Roman" w:hAnsi="Times New Roman" w:cs="Times New Roman"/>
          <w:sz w:val="28"/>
          <w:szCs w:val="28"/>
        </w:rPr>
        <w:t xml:space="preserve"> ёмкостей</w:t>
      </w:r>
      <w:r w:rsidR="00E40BF6">
        <w:rPr>
          <w:rFonts w:ascii="Times New Roman" w:hAnsi="Times New Roman" w:cs="Times New Roman"/>
          <w:sz w:val="28"/>
          <w:szCs w:val="28"/>
        </w:rPr>
        <w:t xml:space="preserve">, наполненных до определенного уровня кольцами (цилиндрами) и по этот уровень залитых водой (рабочим телом), причем торцы ёмкостей являются токопроводящими, первый из которых заземлен через термоустойчивую перемычку высокого сопротивления, а второй через дистанционно управляемый рубильник подключен к земле, причем ёмкость снабжена предохранителем избыточного </w:t>
      </w:r>
      <w:proofErr w:type="gramStart"/>
      <w:r w:rsidR="00E40BF6">
        <w:rPr>
          <w:rFonts w:ascii="Times New Roman" w:hAnsi="Times New Roman" w:cs="Times New Roman"/>
          <w:sz w:val="28"/>
          <w:szCs w:val="28"/>
        </w:rPr>
        <w:t xml:space="preserve">давления, датчиками давления, датчиками уровня воды, подключенных к пульту управления, причем соответствующие </w:t>
      </w:r>
      <w:r w:rsidR="00E40BF6">
        <w:rPr>
          <w:rFonts w:ascii="Times New Roman" w:hAnsi="Times New Roman" w:cs="Times New Roman"/>
          <w:sz w:val="28"/>
          <w:szCs w:val="28"/>
        </w:rPr>
        <w:lastRenderedPageBreak/>
        <w:t>дистанционно управляемые клапаны подключены к насосу</w:t>
      </w:r>
      <w:r w:rsidR="006B16B9">
        <w:rPr>
          <w:rFonts w:ascii="Times New Roman" w:hAnsi="Times New Roman" w:cs="Times New Roman"/>
          <w:sz w:val="28"/>
          <w:szCs w:val="28"/>
        </w:rPr>
        <w:t>, также дистанционно управляемым, который подключен к ёмкости, снабженной датчиками уровня, подключены к охладителю, подключены к выходам паровых машин;</w:t>
      </w:r>
      <w:proofErr w:type="gramEnd"/>
    </w:p>
    <w:p w:rsidR="006B16B9" w:rsidRDefault="006B16B9" w:rsidP="00EF3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по п.4,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кольца (цилиндры)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выполнены в виде спирально свернутых поверхностей с отверстиям по поверхности.</w:t>
      </w:r>
    </w:p>
    <w:p w:rsidR="006B16B9" w:rsidRDefault="006B16B9" w:rsidP="00EF3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по п.4, отличающаяся тем, что система преобразования энергии содержит паровые машины, первые из которых подключены к соответствующим электрическим генераторам, а вторые – к накопителям энергии, например, м</w:t>
      </w:r>
      <w:r w:rsidR="00350278">
        <w:rPr>
          <w:rFonts w:ascii="Times New Roman" w:hAnsi="Times New Roman" w:cs="Times New Roman"/>
          <w:sz w:val="28"/>
          <w:szCs w:val="28"/>
        </w:rPr>
        <w:t xml:space="preserve">еханическим и гидравлическим и далее также подключенных к соответствующим электрогенераторам, обеспечивающих стандартные напряжение и частоту силового сигнала в кольцевую линию, причем к </w:t>
      </w:r>
      <w:proofErr w:type="gramStart"/>
      <w:r w:rsidR="00350278">
        <w:rPr>
          <w:rFonts w:ascii="Times New Roman" w:hAnsi="Times New Roman" w:cs="Times New Roman"/>
          <w:sz w:val="28"/>
          <w:szCs w:val="28"/>
        </w:rPr>
        <w:t>обоим</w:t>
      </w:r>
      <w:proofErr w:type="gramEnd"/>
      <w:r w:rsidR="00350278">
        <w:rPr>
          <w:rFonts w:ascii="Times New Roman" w:hAnsi="Times New Roman" w:cs="Times New Roman"/>
          <w:sz w:val="28"/>
          <w:szCs w:val="28"/>
        </w:rPr>
        <w:t xml:space="preserve"> группам паровых машин через дистанционно управляемый клапан, через измеритель давления, через управляемый дроссель и через другие дистанционно управляемые клапана посредством трубопроводов подключены к паровым выходам соответствующих ёмкостей реакторов:</w:t>
      </w:r>
    </w:p>
    <w:p w:rsidR="00350278" w:rsidRDefault="00350278" w:rsidP="00EF3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по п.1,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пульт управления содержит соответствующие клавиши и индикаторы соответствующих датчиков, которые также подключены к цифровому процессору, который подключен к аналогичным цифровым процессорам других атмосферных и обычных электростанций, входящих в общую систему.</w:t>
      </w:r>
    </w:p>
    <w:p w:rsidR="00350278" w:rsidRDefault="00350278" w:rsidP="00EF3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78" w:rsidRDefault="00350278" w:rsidP="00EF3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78" w:rsidRPr="006B16B9" w:rsidRDefault="00350278" w:rsidP="00EF3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Автор: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</w:t>
      </w:r>
    </w:p>
    <w:sectPr w:rsidR="00350278" w:rsidRPr="006B16B9" w:rsidSect="005A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D48"/>
    <w:rsid w:val="00350278"/>
    <w:rsid w:val="00426405"/>
    <w:rsid w:val="00554032"/>
    <w:rsid w:val="005A6742"/>
    <w:rsid w:val="005F01C0"/>
    <w:rsid w:val="006B16B9"/>
    <w:rsid w:val="00737370"/>
    <w:rsid w:val="00833C9F"/>
    <w:rsid w:val="009632FE"/>
    <w:rsid w:val="009C5D48"/>
    <w:rsid w:val="00AF2F41"/>
    <w:rsid w:val="00CB392B"/>
    <w:rsid w:val="00D06CC4"/>
    <w:rsid w:val="00E40BF6"/>
    <w:rsid w:val="00E76E40"/>
    <w:rsid w:val="00E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2009-02-16T05:50:00Z</dcterms:created>
  <dcterms:modified xsi:type="dcterms:W3CDTF">2009-02-16T07:55:00Z</dcterms:modified>
</cp:coreProperties>
</file>